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B" w:rsidRPr="00283DDB" w:rsidRDefault="00283DDB" w:rsidP="00283DDB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ШЕКСНИНСКИЙ МУНИЦИПАЛЬНЫЙ РАЙОН   </w:t>
      </w: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ЧУРОВСКОЕ</w:t>
      </w: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7969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DB" w:rsidRPr="00283DDB" w:rsidRDefault="00283DDB" w:rsidP="002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9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8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283DD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283DDB" w:rsidRDefault="00283DDB" w:rsidP="00283D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E5" w:rsidRDefault="007750E5" w:rsidP="00283D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E5" w:rsidRPr="007750E5" w:rsidRDefault="007750E5" w:rsidP="00775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7750E5" w:rsidRPr="007750E5" w:rsidRDefault="007750E5" w:rsidP="00775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</w:p>
    <w:p w:rsidR="007750E5" w:rsidRPr="007750E5" w:rsidRDefault="007750E5" w:rsidP="00775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апреля 2012 года № 25  « Об  утверждении  </w:t>
      </w:r>
    </w:p>
    <w:p w:rsidR="007750E5" w:rsidRPr="007750E5" w:rsidRDefault="007750E5" w:rsidP="00775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о  порядке  и  условиях  </w:t>
      </w:r>
    </w:p>
    <w:p w:rsidR="007750E5" w:rsidRPr="007750E5" w:rsidRDefault="007750E5" w:rsidP="00775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 муниципального  имущества  </w:t>
      </w:r>
    </w:p>
    <w:p w:rsidR="007750E5" w:rsidRDefault="007750E5" w:rsidP="00775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proofErr w:type="spellStart"/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7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919BA" w:rsidRPr="00283DDB" w:rsidRDefault="002919BA" w:rsidP="00AF5259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919BA" w:rsidRPr="00283DDB" w:rsidRDefault="002919BA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 xml:space="preserve">   В соответствии с ФЗ от 21.12.2001 года № 178-ФЗ «О приватизации государственного и муниципального имущества»</w:t>
      </w:r>
      <w:r w:rsidR="00DB7B7B" w:rsidRPr="00283DDB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283DDB">
        <w:rPr>
          <w:rFonts w:ascii="Times New Roman" w:hAnsi="Times New Roman" w:cs="Times New Roman"/>
          <w:sz w:val="28"/>
          <w:szCs w:val="28"/>
        </w:rPr>
        <w:t xml:space="preserve"> Правительства РФ от 26.12.2005 года № </w:t>
      </w:r>
      <w:r w:rsidR="00DB7B7B" w:rsidRPr="00283DDB">
        <w:rPr>
          <w:rFonts w:ascii="Times New Roman" w:hAnsi="Times New Roman" w:cs="Times New Roman"/>
          <w:sz w:val="28"/>
          <w:szCs w:val="28"/>
        </w:rPr>
        <w:t>806</w:t>
      </w:r>
      <w:r w:rsidRPr="00283DDB">
        <w:rPr>
          <w:rFonts w:ascii="Times New Roman" w:hAnsi="Times New Roman" w:cs="Times New Roman"/>
          <w:sz w:val="28"/>
          <w:szCs w:val="28"/>
        </w:rPr>
        <w:t xml:space="preserve"> </w:t>
      </w:r>
      <w:r w:rsidR="006B26C9" w:rsidRPr="00283DDB">
        <w:rPr>
          <w:rFonts w:ascii="Times New Roman" w:hAnsi="Times New Roman" w:cs="Times New Roman"/>
          <w:sz w:val="28"/>
          <w:szCs w:val="28"/>
        </w:rPr>
        <w:t>(в редакции ПП РФ от 20.12.2020 года №2352</w:t>
      </w:r>
      <w:r w:rsidR="00DB7B7B" w:rsidRPr="00283DDB">
        <w:rPr>
          <w:rFonts w:ascii="Times New Roman" w:hAnsi="Times New Roman" w:cs="Times New Roman"/>
          <w:sz w:val="28"/>
          <w:szCs w:val="28"/>
        </w:rPr>
        <w:t>), на основании Устава сельского поселения</w:t>
      </w:r>
      <w:r w:rsidR="00D642D3" w:rsidRPr="0028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D3" w:rsidRPr="00283DD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B7B7B" w:rsidRPr="00283DDB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DB7B7B" w:rsidRPr="007750E5">
        <w:rPr>
          <w:rFonts w:ascii="Times New Roman" w:hAnsi="Times New Roman" w:cs="Times New Roman"/>
          <w:b/>
          <w:sz w:val="28"/>
          <w:szCs w:val="28"/>
        </w:rPr>
        <w:t>РЕШИЛ:</w:t>
      </w:r>
      <w:r w:rsidR="00DB7B7B" w:rsidRPr="0028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7B" w:rsidRPr="00283DDB" w:rsidRDefault="00DB7B7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>1. Внести в Положение о порядке и условиях приватизации муниципального имущества сельского поселения</w:t>
      </w:r>
      <w:r w:rsidR="00D642D3" w:rsidRPr="0028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D3" w:rsidRPr="00283DD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83DDB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D642D3" w:rsidRPr="00283DD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42D3" w:rsidRPr="00283DDB">
        <w:rPr>
          <w:rFonts w:ascii="Times New Roman" w:hAnsi="Times New Roman" w:cs="Times New Roman"/>
          <w:sz w:val="28"/>
          <w:szCs w:val="28"/>
        </w:rPr>
        <w:t xml:space="preserve"> </w:t>
      </w:r>
      <w:r w:rsidR="007750E5" w:rsidRPr="007750E5">
        <w:rPr>
          <w:rFonts w:ascii="Times New Roman" w:hAnsi="Times New Roman" w:cs="Times New Roman"/>
          <w:sz w:val="28"/>
          <w:szCs w:val="28"/>
        </w:rPr>
        <w:t>от 26 апреля 2012 года № 25</w:t>
      </w:r>
      <w:r w:rsidRPr="007750E5">
        <w:rPr>
          <w:rFonts w:ascii="Times New Roman" w:hAnsi="Times New Roman" w:cs="Times New Roman"/>
          <w:sz w:val="28"/>
          <w:szCs w:val="28"/>
        </w:rPr>
        <w:t>,</w:t>
      </w:r>
      <w:r w:rsidRPr="00283DD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B7B7B" w:rsidRPr="00283DDB" w:rsidRDefault="00DB7B7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>1) пункт 3.1 раздела 3 изложить в следующей редакции:</w:t>
      </w:r>
    </w:p>
    <w:p w:rsidR="00DB7B7B" w:rsidRPr="00283DDB" w:rsidRDefault="00DB7B7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>«3.1. Разработка прогнозного плана (программы) приватизации имущества поселения осуществляется в соответствии с программами и задачами, определяемыми органами местного самоуправления поселения, на плановый период от 1 года до 3 лет.</w:t>
      </w:r>
    </w:p>
    <w:p w:rsidR="00DB7B7B" w:rsidRPr="007969C1" w:rsidRDefault="00DB7B7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 xml:space="preserve">   </w:t>
      </w:r>
      <w:r w:rsidRPr="007969C1">
        <w:rPr>
          <w:rFonts w:ascii="Times New Roman" w:hAnsi="Times New Roman" w:cs="Times New Roman"/>
          <w:sz w:val="28"/>
          <w:szCs w:val="28"/>
        </w:rPr>
        <w:t>Программа приватизации должна содержать:</w:t>
      </w:r>
    </w:p>
    <w:p w:rsidR="00DB7B7B" w:rsidRPr="007969C1" w:rsidRDefault="00C01E0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- перечни сгруппированного по видам экономической деятельности имущества поселения, приватизация которого планируется в плановом периоде (унитарные предприятия, акции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</w:t>
      </w:r>
      <w:r w:rsidRPr="007969C1">
        <w:rPr>
          <w:rFonts w:ascii="Times New Roman" w:hAnsi="Times New Roman" w:cs="Times New Roman"/>
          <w:sz w:val="28"/>
          <w:szCs w:val="28"/>
        </w:rPr>
        <w:lastRenderedPageBreak/>
        <w:t>составляющего казну поселения) с указанием характеристик соответствующего имущества;</w:t>
      </w:r>
    </w:p>
    <w:p w:rsidR="00C01E0B" w:rsidRPr="007969C1" w:rsidRDefault="00C01E0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- сведения об акционерных обществах и обществах с ограниченной ответственностью, акции, </w:t>
      </w:r>
      <w:proofErr w:type="gramStart"/>
      <w:r w:rsidRPr="007969C1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7969C1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в соответствии с решениям Совета сельского поселения подлежат внесению в уставный капитал иных акционерных обществ;</w:t>
      </w:r>
    </w:p>
    <w:p w:rsidR="00C01E0B" w:rsidRPr="007969C1" w:rsidRDefault="00C01E0B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 - сведения об ином имуществе, составляющем казну поселения, которое подлежит внесению в уставный капитал акционерных обществ</w:t>
      </w:r>
      <w:r w:rsidR="003E6C26" w:rsidRPr="007969C1">
        <w:rPr>
          <w:rFonts w:ascii="Times New Roman" w:hAnsi="Times New Roman" w:cs="Times New Roman"/>
          <w:sz w:val="28"/>
          <w:szCs w:val="28"/>
        </w:rPr>
        <w:t>;</w:t>
      </w:r>
    </w:p>
    <w:p w:rsidR="003E6C26" w:rsidRPr="007969C1" w:rsidRDefault="003E6C26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 - прогноз объемов поступлений в бюджет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 поселения и общими требованиями к методике прогнозирования поступлений по источникам финансирования дефицита бюджета, установленных Правительством РФ.</w:t>
      </w:r>
    </w:p>
    <w:p w:rsidR="003E6C26" w:rsidRPr="007969C1" w:rsidRDefault="003E6C26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3E6C26" w:rsidRPr="007969C1" w:rsidRDefault="003E6C26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При включении муниципального имущества в соответствующий перечень указываются:</w:t>
      </w:r>
    </w:p>
    <w:p w:rsidR="003E6C26" w:rsidRPr="007969C1" w:rsidRDefault="003E6C26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</w:t>
      </w:r>
      <w:r w:rsidR="008929F8" w:rsidRPr="007969C1">
        <w:rPr>
          <w:rFonts w:ascii="Times New Roman" w:hAnsi="Times New Roman" w:cs="Times New Roman"/>
          <w:sz w:val="28"/>
          <w:szCs w:val="28"/>
        </w:rPr>
        <w:t>а</w:t>
      </w:r>
      <w:r w:rsidRPr="007969C1">
        <w:rPr>
          <w:rFonts w:ascii="Times New Roman" w:hAnsi="Times New Roman" w:cs="Times New Roman"/>
          <w:sz w:val="28"/>
          <w:szCs w:val="28"/>
        </w:rPr>
        <w:t>) для муниципальных унитарных предприятий</w:t>
      </w:r>
      <w:r w:rsidR="008929F8" w:rsidRPr="007969C1">
        <w:rPr>
          <w:rFonts w:ascii="Times New Roman" w:hAnsi="Times New Roman" w:cs="Times New Roman"/>
          <w:sz w:val="28"/>
          <w:szCs w:val="28"/>
        </w:rPr>
        <w:t xml:space="preserve"> – наименование и место нахождения;</w:t>
      </w:r>
    </w:p>
    <w:p w:rsidR="008929F8" w:rsidRPr="007969C1" w:rsidRDefault="008929F8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б) для акций акционерных обществ, находящихся в муниципальной собственности: наименование и место нахождения акционерного общества; доля принадлежащих поселению акций в общем количестве акций акционерного общества либо, если доля акций менее 0,01 процента, - количество акций; доля и количество акций, подлежащих приватизации;</w:t>
      </w:r>
    </w:p>
    <w:p w:rsidR="008929F8" w:rsidRPr="007969C1" w:rsidRDefault="008929F8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 в) для долей в уставных капиталах обществ с ограниченной ответственностью, находящихся в муниципальной собственности: наименование и место нахождения общества с ограниченной ответственностью; доля в уставном капитале общества с ограниченной ответственностью и подлежащая приватизации;</w:t>
      </w:r>
    </w:p>
    <w:p w:rsidR="008929F8" w:rsidRPr="007969C1" w:rsidRDefault="008929F8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lastRenderedPageBreak/>
        <w:t xml:space="preserve">    г) иного имущества – наименование, местонахождение, кадастровый номер (для недвижимого имущества</w:t>
      </w:r>
      <w:r w:rsidR="009A5200" w:rsidRPr="007969C1">
        <w:rPr>
          <w:rFonts w:ascii="Times New Roman" w:hAnsi="Times New Roman" w:cs="Times New Roman"/>
          <w:sz w:val="28"/>
          <w:szCs w:val="28"/>
        </w:rPr>
        <w:t xml:space="preserve">) и назначение имущества. </w:t>
      </w:r>
    </w:p>
    <w:p w:rsidR="009A5200" w:rsidRPr="007969C1" w:rsidRDefault="009A5200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    В случае если объект иного имущества является объектом культурного наследия, включенного в единый государственный реестр объектов культурного наследия (памятников истории и культуры) народов РФ дополнительно указывается информация об отнесении его к объектам культурного наследия в соответствии с ФЗ «Об объектах культурного наследия (памятниках истории и куль</w:t>
      </w:r>
      <w:r w:rsidR="006B26C9" w:rsidRPr="007969C1">
        <w:rPr>
          <w:rFonts w:ascii="Times New Roman" w:hAnsi="Times New Roman" w:cs="Times New Roman"/>
          <w:sz w:val="28"/>
          <w:szCs w:val="28"/>
        </w:rPr>
        <w:t>туры) народов РФ»</w:t>
      </w:r>
      <w:proofErr w:type="gramStart"/>
      <w:r w:rsidR="006B26C9" w:rsidRPr="007969C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26C9" w:rsidRPr="007969C1">
        <w:rPr>
          <w:rFonts w:ascii="Times New Roman" w:hAnsi="Times New Roman" w:cs="Times New Roman"/>
          <w:sz w:val="28"/>
          <w:szCs w:val="28"/>
        </w:rPr>
        <w:t>;</w:t>
      </w:r>
    </w:p>
    <w:p w:rsidR="006B26C9" w:rsidRPr="007969C1" w:rsidRDefault="006B26C9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 xml:space="preserve">2) абзац 2 пункта 3.3 раздела 3 дополнить предложениями: </w:t>
      </w:r>
      <w:proofErr w:type="gramStart"/>
      <w:r w:rsidRPr="007969C1">
        <w:rPr>
          <w:rFonts w:ascii="Times New Roman" w:hAnsi="Times New Roman" w:cs="Times New Roman"/>
          <w:sz w:val="28"/>
          <w:szCs w:val="28"/>
        </w:rPr>
        <w:t>«Прогнозный план (программа) приватизации утверждается не позднее 10 рабочих дней до начала планового периода и подлежит размещению в течение 15 дней со дня утверждения на официальном сайте в</w:t>
      </w:r>
      <w:r w:rsidR="00181856" w:rsidRPr="007969C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7969C1">
        <w:rPr>
          <w:rFonts w:ascii="Times New Roman" w:hAnsi="Times New Roman" w:cs="Times New Roman"/>
          <w:sz w:val="28"/>
          <w:szCs w:val="28"/>
        </w:rPr>
        <w:t xml:space="preserve"> сети «Интернет» в соответствии с требованиями, установленными ФЗ «О приватизации государственного и муниципального имущества».»;</w:t>
      </w:r>
      <w:proofErr w:type="gramEnd"/>
    </w:p>
    <w:p w:rsidR="006B26C9" w:rsidRPr="00283DDB" w:rsidRDefault="006B26C9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7969C1">
        <w:rPr>
          <w:rFonts w:ascii="Times New Roman" w:hAnsi="Times New Roman" w:cs="Times New Roman"/>
          <w:sz w:val="28"/>
          <w:szCs w:val="28"/>
        </w:rPr>
        <w:t>3) в п</w:t>
      </w:r>
      <w:r w:rsidR="00C74499">
        <w:rPr>
          <w:rFonts w:ascii="Times New Roman" w:hAnsi="Times New Roman" w:cs="Times New Roman"/>
          <w:sz w:val="28"/>
          <w:szCs w:val="28"/>
        </w:rPr>
        <w:t>ункте 3.4 раздела 3 слова «до 1</w:t>
      </w:r>
      <w:r w:rsidRPr="007969C1">
        <w:rPr>
          <w:rFonts w:ascii="Times New Roman" w:hAnsi="Times New Roman" w:cs="Times New Roman"/>
          <w:sz w:val="28"/>
          <w:szCs w:val="28"/>
        </w:rPr>
        <w:t xml:space="preserve"> июня» </w:t>
      </w:r>
      <w:r w:rsidR="00181856" w:rsidRPr="007969C1">
        <w:rPr>
          <w:rFonts w:ascii="Times New Roman" w:hAnsi="Times New Roman" w:cs="Times New Roman"/>
          <w:sz w:val="28"/>
          <w:szCs w:val="28"/>
        </w:rPr>
        <w:t>заменить словами «до 10 февраля».</w:t>
      </w:r>
      <w:bookmarkStart w:id="0" w:name="_GoBack"/>
      <w:bookmarkEnd w:id="0"/>
    </w:p>
    <w:p w:rsidR="00181856" w:rsidRPr="00283DDB" w:rsidRDefault="00181856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 w:rsidR="00D642D3" w:rsidRPr="00283DDB"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 w:rsidR="00D642D3" w:rsidRPr="00283DDB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283DDB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в информационно-телекоммуникационной сети «Интернет».</w:t>
      </w:r>
    </w:p>
    <w:p w:rsidR="00181856" w:rsidRPr="00283DDB" w:rsidRDefault="00181856" w:rsidP="0029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56" w:rsidRPr="00283DDB" w:rsidRDefault="00181856" w:rsidP="00291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3D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83DDB" w:rsidRPr="0028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DB" w:rsidRPr="00283DD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3DDB" w:rsidRPr="00283D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83DDB" w:rsidRPr="00283DDB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 w:rsidRPr="0028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F8" w:rsidRPr="00283DDB" w:rsidRDefault="008929F8" w:rsidP="002919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9F8" w:rsidRPr="00283DDB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9BA"/>
    <w:rsid w:val="00181856"/>
    <w:rsid w:val="00283DDB"/>
    <w:rsid w:val="002919BA"/>
    <w:rsid w:val="003E6C26"/>
    <w:rsid w:val="006B26C9"/>
    <w:rsid w:val="007750E5"/>
    <w:rsid w:val="00795DEA"/>
    <w:rsid w:val="007969C1"/>
    <w:rsid w:val="008929F8"/>
    <w:rsid w:val="009A5200"/>
    <w:rsid w:val="00AF5259"/>
    <w:rsid w:val="00B57108"/>
    <w:rsid w:val="00B81B1A"/>
    <w:rsid w:val="00C01E0B"/>
    <w:rsid w:val="00C74499"/>
    <w:rsid w:val="00D642D3"/>
    <w:rsid w:val="00D65B14"/>
    <w:rsid w:val="00DB7B7B"/>
    <w:rsid w:val="00D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8</cp:revision>
  <cp:lastPrinted>2021-02-02T09:04:00Z</cp:lastPrinted>
  <dcterms:created xsi:type="dcterms:W3CDTF">2021-02-02T08:57:00Z</dcterms:created>
  <dcterms:modified xsi:type="dcterms:W3CDTF">2021-04-29T09:11:00Z</dcterms:modified>
</cp:coreProperties>
</file>